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82B" w:rsidRDefault="0056382B" w:rsidP="00833C40">
      <w:pPr>
        <w:spacing w:after="0" w:line="480" w:lineRule="auto"/>
        <w:jc w:val="center"/>
        <w:rPr>
          <w:rFonts w:ascii="Times New Roman" w:hAnsi="Times New Roman" w:cs="Times New Roman"/>
          <w:sz w:val="24"/>
        </w:rPr>
      </w:pPr>
    </w:p>
    <w:p w:rsidR="0056382B" w:rsidRDefault="0056382B" w:rsidP="00833C40">
      <w:pPr>
        <w:spacing w:after="0" w:line="480" w:lineRule="auto"/>
        <w:jc w:val="center"/>
        <w:rPr>
          <w:rFonts w:ascii="Times New Roman" w:hAnsi="Times New Roman" w:cs="Times New Roman"/>
          <w:sz w:val="24"/>
        </w:rPr>
      </w:pPr>
    </w:p>
    <w:p w:rsidR="0056382B" w:rsidRDefault="0056382B" w:rsidP="00833C40">
      <w:pPr>
        <w:spacing w:after="0" w:line="480" w:lineRule="auto"/>
        <w:jc w:val="center"/>
        <w:rPr>
          <w:rFonts w:ascii="Times New Roman" w:hAnsi="Times New Roman" w:cs="Times New Roman"/>
          <w:sz w:val="24"/>
        </w:rPr>
      </w:pPr>
    </w:p>
    <w:p w:rsidR="0056382B" w:rsidRDefault="0056382B" w:rsidP="00833C40">
      <w:pPr>
        <w:spacing w:after="0" w:line="480" w:lineRule="auto"/>
        <w:jc w:val="center"/>
        <w:rPr>
          <w:rFonts w:ascii="Times New Roman" w:hAnsi="Times New Roman" w:cs="Times New Roman"/>
          <w:sz w:val="24"/>
        </w:rPr>
      </w:pPr>
    </w:p>
    <w:p w:rsidR="0056382B" w:rsidRDefault="0056382B" w:rsidP="00833C40">
      <w:pPr>
        <w:spacing w:after="0" w:line="480" w:lineRule="auto"/>
        <w:jc w:val="center"/>
        <w:rPr>
          <w:rFonts w:ascii="Times New Roman" w:hAnsi="Times New Roman" w:cs="Times New Roman"/>
          <w:sz w:val="24"/>
        </w:rPr>
      </w:pPr>
    </w:p>
    <w:p w:rsidR="0056382B" w:rsidRDefault="0056382B" w:rsidP="00833C40">
      <w:pPr>
        <w:spacing w:after="0" w:line="480" w:lineRule="auto"/>
        <w:jc w:val="center"/>
        <w:rPr>
          <w:rFonts w:ascii="Times New Roman" w:hAnsi="Times New Roman" w:cs="Times New Roman"/>
          <w:sz w:val="24"/>
        </w:rPr>
      </w:pPr>
    </w:p>
    <w:p w:rsidR="0056382B" w:rsidRDefault="0056382B" w:rsidP="00833C40">
      <w:pPr>
        <w:spacing w:after="0" w:line="480" w:lineRule="auto"/>
        <w:jc w:val="center"/>
        <w:rPr>
          <w:rFonts w:ascii="Times New Roman" w:hAnsi="Times New Roman" w:cs="Times New Roman"/>
          <w:sz w:val="24"/>
        </w:rPr>
      </w:pPr>
    </w:p>
    <w:p w:rsidR="00085C34" w:rsidRDefault="00174C8B" w:rsidP="00833C40">
      <w:pPr>
        <w:spacing w:after="0" w:line="480" w:lineRule="auto"/>
        <w:jc w:val="center"/>
        <w:rPr>
          <w:rFonts w:ascii="Times New Roman" w:hAnsi="Times New Roman" w:cs="Times New Roman"/>
          <w:sz w:val="24"/>
        </w:rPr>
      </w:pPr>
      <w:r w:rsidRPr="0056382B">
        <w:rPr>
          <w:rFonts w:ascii="Times New Roman" w:hAnsi="Times New Roman" w:cs="Times New Roman"/>
          <w:sz w:val="24"/>
        </w:rPr>
        <w:t>Putting the Fin-Back in FinTech</w:t>
      </w:r>
    </w:p>
    <w:p w:rsidR="0056382B" w:rsidRDefault="00174C8B" w:rsidP="00833C40">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56382B" w:rsidRDefault="00174C8B" w:rsidP="00833C40">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p>
    <w:p w:rsidR="0056382B" w:rsidRDefault="00174C8B" w:rsidP="00833C40">
      <w:pPr>
        <w:spacing w:after="0"/>
        <w:rPr>
          <w:rFonts w:ascii="Times New Roman" w:hAnsi="Times New Roman" w:cs="Times New Roman"/>
          <w:sz w:val="24"/>
        </w:rPr>
      </w:pPr>
      <w:r>
        <w:rPr>
          <w:rFonts w:ascii="Times New Roman" w:hAnsi="Times New Roman" w:cs="Times New Roman"/>
          <w:sz w:val="24"/>
        </w:rPr>
        <w:br w:type="page"/>
      </w:r>
    </w:p>
    <w:p w:rsidR="00833C40" w:rsidRDefault="00833C40" w:rsidP="00833C40">
      <w:pPr>
        <w:spacing w:after="0" w:line="480" w:lineRule="auto"/>
        <w:jc w:val="center"/>
        <w:rPr>
          <w:rFonts w:ascii="Times New Roman" w:hAnsi="Times New Roman" w:cs="Times New Roman"/>
          <w:sz w:val="24"/>
        </w:rPr>
      </w:pPr>
    </w:p>
    <w:p w:rsidR="00833C40" w:rsidRDefault="00833C40" w:rsidP="00833C40">
      <w:pPr>
        <w:spacing w:after="0" w:line="480" w:lineRule="auto"/>
        <w:jc w:val="center"/>
        <w:rPr>
          <w:rFonts w:ascii="Times New Roman" w:hAnsi="Times New Roman" w:cs="Times New Roman"/>
          <w:sz w:val="24"/>
        </w:rPr>
      </w:pPr>
      <w:r w:rsidRPr="0056382B">
        <w:rPr>
          <w:rFonts w:ascii="Times New Roman" w:hAnsi="Times New Roman" w:cs="Times New Roman"/>
          <w:sz w:val="24"/>
        </w:rPr>
        <w:t>Putting the Fin-Back in FinTech</w:t>
      </w:r>
    </w:p>
    <w:p w:rsidR="0045308B"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FinTech</w:t>
      </w:r>
      <w:r w:rsidR="00167469" w:rsidRPr="0056382B">
        <w:rPr>
          <w:rFonts w:ascii="Times New Roman" w:hAnsi="Times New Roman" w:cs="Times New Roman"/>
          <w:sz w:val="24"/>
        </w:rPr>
        <w:t xml:space="preserve"> has gained prominence from the past in the use of R3’s technology Corda into rising above their competitive edge. The sector is creating waves and other remarkable aspects in the financial industry as well as </w:t>
      </w:r>
      <w:r w:rsidR="00055BC8" w:rsidRPr="0056382B">
        <w:rPr>
          <w:rFonts w:ascii="Times New Roman" w:hAnsi="Times New Roman" w:cs="Times New Roman"/>
          <w:sz w:val="24"/>
        </w:rPr>
        <w:t>other</w:t>
      </w:r>
      <w:r w:rsidR="00167469" w:rsidRPr="0056382B">
        <w:rPr>
          <w:rFonts w:ascii="Times New Roman" w:hAnsi="Times New Roman" w:cs="Times New Roman"/>
          <w:sz w:val="24"/>
        </w:rPr>
        <w:t xml:space="preserve"> business verticals. FinTech i</w:t>
      </w:r>
      <w:r w:rsidR="00055BC8" w:rsidRPr="0056382B">
        <w:rPr>
          <w:rFonts w:ascii="Times New Roman" w:hAnsi="Times New Roman" w:cs="Times New Roman"/>
          <w:sz w:val="24"/>
        </w:rPr>
        <w:t xml:space="preserve">s dedicated to assisting the willing or collaborative companies enhance their business models and implement strategies that reduce investment risks such as credit management, improving security protocols among others. With the use of Distributed Ledger technology, FinTech has been able to reduce the industrial pain points when complex transactions are on the increase. DLT features solved the blockchain platform inconsistencies with the aim of meeting the finance industry demands. </w:t>
      </w:r>
    </w:p>
    <w:p w:rsidR="007F3091" w:rsidRPr="0056382B" w:rsidRDefault="00174C8B" w:rsidP="00833C40">
      <w:pPr>
        <w:spacing w:after="0" w:line="480" w:lineRule="auto"/>
        <w:jc w:val="center"/>
        <w:rPr>
          <w:rFonts w:ascii="Times New Roman" w:hAnsi="Times New Roman" w:cs="Times New Roman"/>
          <w:sz w:val="24"/>
        </w:rPr>
      </w:pPr>
      <w:r w:rsidRPr="0056382B">
        <w:rPr>
          <w:rFonts w:ascii="Times New Roman" w:hAnsi="Times New Roman" w:cs="Times New Roman"/>
          <w:sz w:val="24"/>
        </w:rPr>
        <w:t>Identification of Main Problem</w:t>
      </w:r>
    </w:p>
    <w:p w:rsidR="001A01FA"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There is increasing competition from other financial technology firms. FinTech firms are often start-up companies on the basis of using the software in offering financing services.</w:t>
      </w:r>
      <w:r w:rsidR="00240406" w:rsidRPr="0056382B">
        <w:rPr>
          <w:rFonts w:ascii="Times New Roman" w:hAnsi="Times New Roman" w:cs="Times New Roman"/>
          <w:sz w:val="24"/>
        </w:rPr>
        <w:t xml:space="preserve"> The firms lack high brand value and distribution services for the giant insurance and big banking firm. Consequently, Increase</w:t>
      </w:r>
      <w:r w:rsidRPr="0056382B">
        <w:rPr>
          <w:rFonts w:ascii="Times New Roman" w:hAnsi="Times New Roman" w:cs="Times New Roman"/>
          <w:sz w:val="24"/>
        </w:rPr>
        <w:t xml:space="preserve"> in popularity of the FinTech firms is disrupting the traditional banking system. This creates a great challenge for the traditional banking system as </w:t>
      </w:r>
      <w:r w:rsidR="00240406" w:rsidRPr="0056382B">
        <w:rPr>
          <w:rFonts w:ascii="Times New Roman" w:hAnsi="Times New Roman" w:cs="Times New Roman"/>
          <w:sz w:val="24"/>
        </w:rPr>
        <w:t>they are not able to assimilate in the new</w:t>
      </w:r>
      <w:r w:rsidRPr="0056382B">
        <w:rPr>
          <w:rFonts w:ascii="Times New Roman" w:hAnsi="Times New Roman" w:cs="Times New Roman"/>
          <w:sz w:val="24"/>
        </w:rPr>
        <w:t xml:space="preserve"> technological advancement, operations and industrial facets.</w:t>
      </w:r>
    </w:p>
    <w:p w:rsidR="00240406"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 xml:space="preserve">In spite of the popularity and amalgamation of the FinTech with other banking institutions to create better platforms in raising or achieving financial targets, the firm has a challenge in surviving the intensive competition. FinTech </w:t>
      </w:r>
      <w:r w:rsidR="004B114A" w:rsidRPr="0056382B">
        <w:rPr>
          <w:rFonts w:ascii="Times New Roman" w:hAnsi="Times New Roman" w:cs="Times New Roman"/>
          <w:sz w:val="24"/>
        </w:rPr>
        <w:t>Company</w:t>
      </w:r>
      <w:r w:rsidRPr="0056382B">
        <w:rPr>
          <w:rFonts w:ascii="Times New Roman" w:hAnsi="Times New Roman" w:cs="Times New Roman"/>
          <w:sz w:val="24"/>
        </w:rPr>
        <w:t xml:space="preserve"> is leveraging a disruptive technology with the aim of meeting the needs of their potential customer. In these present times, there exist other variable options to the young clients who have the capability of moving from one service provider to another. It is a great challenge for the company to retain customers.</w:t>
      </w:r>
    </w:p>
    <w:p w:rsidR="007F3091" w:rsidRPr="0056382B" w:rsidRDefault="00174C8B" w:rsidP="00833C40">
      <w:pPr>
        <w:spacing w:after="0" w:line="480" w:lineRule="auto"/>
        <w:jc w:val="center"/>
        <w:rPr>
          <w:rFonts w:ascii="Times New Roman" w:hAnsi="Times New Roman" w:cs="Times New Roman"/>
          <w:sz w:val="24"/>
        </w:rPr>
      </w:pPr>
      <w:r>
        <w:rPr>
          <w:rFonts w:ascii="Times New Roman" w:hAnsi="Times New Roman" w:cs="Times New Roman"/>
          <w:sz w:val="24"/>
        </w:rPr>
        <w:t>Identification of strategic</w:t>
      </w:r>
      <w:r w:rsidRPr="0056382B">
        <w:rPr>
          <w:rFonts w:ascii="Times New Roman" w:hAnsi="Times New Roman" w:cs="Times New Roman"/>
          <w:sz w:val="24"/>
        </w:rPr>
        <w:t xml:space="preserve"> dimension in addressing the problem</w:t>
      </w:r>
    </w:p>
    <w:p w:rsidR="00240406"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 xml:space="preserve">Distributed Ledger technology was assimilated into the FinTech firms after financial institutions digitized and automated their physical and manual process. There was a need to enhance the costs and efficiency by restructuring and redesigning the architectural systems. Through Distributed ledger technology, the company will be able to reduce the inconsistencies and errors by the reconciliation of the data. Key fundamental principles of DLT that led to its evolvement include consensus algorithms, public key cryptography and peer-to-peer networks. </w:t>
      </w:r>
    </w:p>
    <w:p w:rsidR="004B114A"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The innovative capability of the FinTech to not only provide financial services to the banking institution but also becoming collaborators with the objective of providing better solutions to improve the position of the existing players in</w:t>
      </w:r>
      <w:bookmarkStart w:id="0" w:name="_GoBack"/>
      <w:bookmarkEnd w:id="0"/>
      <w:r w:rsidRPr="0056382B">
        <w:rPr>
          <w:rFonts w:ascii="Times New Roman" w:hAnsi="Times New Roman" w:cs="Times New Roman"/>
          <w:sz w:val="24"/>
        </w:rPr>
        <w:t xml:space="preserve"> the market. This gives the firm a competitive edge in the market as the Fintech companies sought to amalgamate with large financial institutions with the objective of expanding its markets and gain industry control.</w:t>
      </w:r>
    </w:p>
    <w:p w:rsidR="007F3091" w:rsidRPr="0056382B" w:rsidRDefault="00174C8B" w:rsidP="00833C40">
      <w:pPr>
        <w:spacing w:after="0" w:line="480" w:lineRule="auto"/>
        <w:jc w:val="center"/>
        <w:rPr>
          <w:rFonts w:ascii="Times New Roman" w:hAnsi="Times New Roman" w:cs="Times New Roman"/>
          <w:sz w:val="24"/>
        </w:rPr>
      </w:pPr>
      <w:r w:rsidRPr="0056382B">
        <w:rPr>
          <w:rFonts w:ascii="Times New Roman" w:hAnsi="Times New Roman" w:cs="Times New Roman"/>
          <w:sz w:val="24"/>
        </w:rPr>
        <w:t>Possible alternatives</w:t>
      </w:r>
    </w:p>
    <w:p w:rsidR="004B114A"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Fintech firms should restructure the digita</w:t>
      </w:r>
      <w:r w:rsidR="00EB6AE6" w:rsidRPr="0056382B">
        <w:rPr>
          <w:rFonts w:ascii="Times New Roman" w:hAnsi="Times New Roman" w:cs="Times New Roman"/>
          <w:sz w:val="24"/>
        </w:rPr>
        <w:t>l content of the benefits the fi</w:t>
      </w:r>
      <w:r w:rsidRPr="0056382B">
        <w:rPr>
          <w:rFonts w:ascii="Times New Roman" w:hAnsi="Times New Roman" w:cs="Times New Roman"/>
          <w:sz w:val="24"/>
        </w:rPr>
        <w:t>rm can offer to its existing and potential new customer in comparison to the services offered by the traditional firms. The firms should create awareness to their potential customers on the advantages of adopting new technologies as compared to the traditional brands. It is important for the customer to be aware of the issues that the firm is capable of handling such as fraud, slow transactions as well as confidentiality.</w:t>
      </w:r>
    </w:p>
    <w:p w:rsidR="004B114A"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Another alternative is for the firm to</w:t>
      </w:r>
      <w:r w:rsidR="00B133E1" w:rsidRPr="0056382B">
        <w:rPr>
          <w:rFonts w:ascii="Times New Roman" w:hAnsi="Times New Roman" w:cs="Times New Roman"/>
          <w:sz w:val="24"/>
        </w:rPr>
        <w:t xml:space="preserve"> increase marketing strategies</w:t>
      </w:r>
      <w:r w:rsidR="00035EB9" w:rsidRPr="0056382B">
        <w:rPr>
          <w:rFonts w:ascii="Times New Roman" w:hAnsi="Times New Roman" w:cs="Times New Roman"/>
          <w:sz w:val="24"/>
        </w:rPr>
        <w:t xml:space="preserve"> that involve the periodical reward schemes for the customer. </w:t>
      </w:r>
      <w:r w:rsidR="007B2C07" w:rsidRPr="0056382B">
        <w:rPr>
          <w:rFonts w:ascii="Times New Roman" w:hAnsi="Times New Roman" w:cs="Times New Roman"/>
          <w:sz w:val="24"/>
        </w:rPr>
        <w:t>Programs that are loyalty based can be helpful in these issues. Using user-generated content, the firm is able to share with their clients</w:t>
      </w:r>
      <w:r w:rsidR="0056382B" w:rsidRPr="0056382B">
        <w:rPr>
          <w:rFonts w:ascii="Times New Roman" w:hAnsi="Times New Roman" w:cs="Times New Roman"/>
          <w:sz w:val="24"/>
        </w:rPr>
        <w:t xml:space="preserve"> (Mohsan et al., 2011)</w:t>
      </w:r>
      <w:r w:rsidR="007B2C07" w:rsidRPr="0056382B">
        <w:rPr>
          <w:rFonts w:ascii="Times New Roman" w:hAnsi="Times New Roman" w:cs="Times New Roman"/>
          <w:sz w:val="24"/>
        </w:rPr>
        <w:t>.</w:t>
      </w:r>
    </w:p>
    <w:p w:rsidR="007F3091" w:rsidRPr="0056382B" w:rsidRDefault="00174C8B" w:rsidP="00833C40">
      <w:pPr>
        <w:spacing w:after="0" w:line="480" w:lineRule="auto"/>
        <w:jc w:val="center"/>
        <w:rPr>
          <w:rFonts w:ascii="Times New Roman" w:hAnsi="Times New Roman" w:cs="Times New Roman"/>
          <w:sz w:val="24"/>
        </w:rPr>
      </w:pPr>
      <w:r w:rsidRPr="0056382B">
        <w:rPr>
          <w:rFonts w:ascii="Times New Roman" w:hAnsi="Times New Roman" w:cs="Times New Roman"/>
          <w:sz w:val="24"/>
        </w:rPr>
        <w:t>Final recommendation</w:t>
      </w:r>
    </w:p>
    <w:p w:rsidR="007F3091" w:rsidRPr="0056382B" w:rsidRDefault="00174C8B" w:rsidP="00833C40">
      <w:pPr>
        <w:spacing w:after="0" w:line="480" w:lineRule="auto"/>
        <w:ind w:firstLine="720"/>
        <w:jc w:val="both"/>
        <w:rPr>
          <w:rFonts w:ascii="Times New Roman" w:hAnsi="Times New Roman" w:cs="Times New Roman"/>
          <w:sz w:val="24"/>
        </w:rPr>
      </w:pPr>
      <w:r w:rsidRPr="0056382B">
        <w:rPr>
          <w:rFonts w:ascii="Times New Roman" w:hAnsi="Times New Roman" w:cs="Times New Roman"/>
          <w:sz w:val="24"/>
        </w:rPr>
        <w:t xml:space="preserve">The final recommendation </w:t>
      </w:r>
      <w:r w:rsidR="00EB6AE6" w:rsidRPr="0056382B">
        <w:rPr>
          <w:rFonts w:ascii="Times New Roman" w:hAnsi="Times New Roman" w:cs="Times New Roman"/>
          <w:sz w:val="24"/>
        </w:rPr>
        <w:t>is restructuring its digital content of the benefits the firm can offer to its existing and potential new customer (Sexton, 2015). Creating awareness to the existing customers will ensure that the company services have a profound advantage over the traditional financial institutions.</w:t>
      </w:r>
      <w:r w:rsidR="00143347">
        <w:rPr>
          <w:rFonts w:ascii="Times New Roman" w:hAnsi="Times New Roman" w:cs="Times New Roman"/>
          <w:sz w:val="24"/>
        </w:rPr>
        <w:t xml:space="preserve"> Since FinTech is utilizing the advanced technology that has a better advantage over the traditional banking system, then there are minim</w:t>
      </w:r>
      <w:r w:rsidR="00F80CDD">
        <w:rPr>
          <w:rFonts w:ascii="Times New Roman" w:hAnsi="Times New Roman" w:cs="Times New Roman"/>
          <w:sz w:val="24"/>
        </w:rPr>
        <w:t xml:space="preserve">al inconsistencies and errors, </w:t>
      </w:r>
      <w:r w:rsidR="00C61AA0">
        <w:rPr>
          <w:rFonts w:ascii="Times New Roman" w:hAnsi="Times New Roman" w:cs="Times New Roman"/>
          <w:sz w:val="24"/>
        </w:rPr>
        <w:t>minimal duplication of records. Using the Distributed Ledger Technology has made the FinTech to be on the competitive edge.</w:t>
      </w:r>
      <w:r w:rsidR="000256E9">
        <w:rPr>
          <w:rFonts w:ascii="Times New Roman" w:hAnsi="Times New Roman" w:cs="Times New Roman"/>
          <w:sz w:val="24"/>
        </w:rPr>
        <w:t xml:space="preserve"> Therefore the company should focus on advertising their profound digitized services and the merits to the</w:t>
      </w:r>
      <w:r w:rsidR="006C6CBF">
        <w:rPr>
          <w:rFonts w:ascii="Times New Roman" w:hAnsi="Times New Roman" w:cs="Times New Roman"/>
          <w:sz w:val="24"/>
        </w:rPr>
        <w:t xml:space="preserve"> potential customers. This would make most of the customers to shift from traditional banking systems to automated and digitalized systems.</w:t>
      </w:r>
    </w:p>
    <w:p w:rsidR="00EB6AE6" w:rsidRPr="0056382B" w:rsidRDefault="00174C8B" w:rsidP="00833C40">
      <w:pPr>
        <w:spacing w:after="0" w:line="480" w:lineRule="auto"/>
        <w:jc w:val="both"/>
        <w:rPr>
          <w:rFonts w:ascii="Times New Roman" w:hAnsi="Times New Roman" w:cs="Times New Roman"/>
          <w:sz w:val="24"/>
        </w:rPr>
      </w:pPr>
      <w:r w:rsidRPr="0056382B">
        <w:rPr>
          <w:rFonts w:ascii="Times New Roman" w:hAnsi="Times New Roman" w:cs="Times New Roman"/>
          <w:sz w:val="24"/>
        </w:rPr>
        <w:br w:type="page"/>
      </w:r>
    </w:p>
    <w:p w:rsidR="00EB6AE6" w:rsidRPr="0056382B" w:rsidRDefault="00174C8B" w:rsidP="00833C40">
      <w:pPr>
        <w:spacing w:after="0" w:line="480" w:lineRule="auto"/>
        <w:jc w:val="center"/>
        <w:rPr>
          <w:rFonts w:ascii="Times New Roman" w:hAnsi="Times New Roman" w:cs="Times New Roman"/>
          <w:sz w:val="24"/>
        </w:rPr>
      </w:pPr>
      <w:r w:rsidRPr="0056382B">
        <w:rPr>
          <w:rFonts w:ascii="Times New Roman" w:hAnsi="Times New Roman" w:cs="Times New Roman"/>
          <w:sz w:val="24"/>
        </w:rPr>
        <w:t>References</w:t>
      </w:r>
    </w:p>
    <w:p w:rsidR="0056382B" w:rsidRPr="0056382B" w:rsidRDefault="00174C8B" w:rsidP="00833C40">
      <w:pPr>
        <w:spacing w:after="0" w:line="480" w:lineRule="auto"/>
        <w:ind w:left="720" w:hanging="720"/>
        <w:jc w:val="both"/>
        <w:rPr>
          <w:rFonts w:ascii="Times New Roman" w:hAnsi="Times New Roman" w:cs="Times New Roman"/>
          <w:sz w:val="24"/>
        </w:rPr>
      </w:pPr>
      <w:r w:rsidRPr="0056382B">
        <w:rPr>
          <w:rFonts w:ascii="Times New Roman" w:hAnsi="Times New Roman" w:cs="Times New Roman"/>
          <w:sz w:val="24"/>
        </w:rPr>
        <w:t>Mohsan, F., Nawaz, M. M., Khan, M. S., Shaukat, Z., &amp; Aslam, N. (2011). Impact of customer satisfaction on customer loyalty and intentions to switch: Evidence from banking sector of Pakistan. International Journal of Business and Social Science, 2(16).</w:t>
      </w:r>
    </w:p>
    <w:p w:rsidR="00EB6AE6" w:rsidRPr="0056382B" w:rsidRDefault="00174C8B" w:rsidP="00833C40">
      <w:pPr>
        <w:spacing w:after="0" w:line="480" w:lineRule="auto"/>
        <w:ind w:left="720" w:hanging="720"/>
        <w:jc w:val="both"/>
        <w:rPr>
          <w:rFonts w:ascii="Times New Roman" w:hAnsi="Times New Roman" w:cs="Times New Roman"/>
          <w:sz w:val="24"/>
        </w:rPr>
      </w:pPr>
      <w:r w:rsidRPr="0056382B">
        <w:rPr>
          <w:rFonts w:ascii="Times New Roman" w:hAnsi="Times New Roman" w:cs="Times New Roman"/>
          <w:sz w:val="24"/>
        </w:rPr>
        <w:t>Sexton, D. E. (2015). Managing brands in a prickly digital world. Journal of Advertising Research, 55(3), 237-241.</w:t>
      </w:r>
    </w:p>
    <w:sectPr w:rsidR="00EB6AE6" w:rsidRPr="0056382B" w:rsidSect="005638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016" w:rsidRDefault="00ED1016">
      <w:pPr>
        <w:spacing w:after="0" w:line="240" w:lineRule="auto"/>
      </w:pPr>
      <w:r>
        <w:separator/>
      </w:r>
    </w:p>
  </w:endnote>
  <w:endnote w:type="continuationSeparator" w:id="0">
    <w:p w:rsidR="00ED1016" w:rsidRDefault="00ED1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016" w:rsidRDefault="00ED1016">
      <w:pPr>
        <w:spacing w:after="0" w:line="240" w:lineRule="auto"/>
      </w:pPr>
      <w:r>
        <w:separator/>
      </w:r>
    </w:p>
  </w:footnote>
  <w:footnote w:type="continuationSeparator" w:id="0">
    <w:p w:rsidR="00ED1016" w:rsidRDefault="00ED10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82B" w:rsidRPr="0056382B" w:rsidRDefault="00174C8B" w:rsidP="0056382B">
    <w:pPr>
      <w:pStyle w:val="Header"/>
      <w:jc w:val="right"/>
      <w:rPr>
        <w:rFonts w:ascii="Times New Roman" w:hAnsi="Times New Roman" w:cs="Times New Roman"/>
        <w:sz w:val="24"/>
      </w:rPr>
    </w:pPr>
    <w:r w:rsidRPr="0056382B">
      <w:rPr>
        <w:rFonts w:ascii="Times New Roman" w:hAnsi="Times New Roman" w:cs="Times New Roman"/>
        <w:sz w:val="24"/>
      </w:rPr>
      <w:t>FINTECH</w:t>
    </w:r>
    <w:r w:rsidRPr="0056382B">
      <w:rPr>
        <w:rFonts w:ascii="Times New Roman" w:hAnsi="Times New Roman" w:cs="Times New Roman"/>
        <w:sz w:val="24"/>
      </w:rPr>
      <w:tab/>
    </w:r>
    <w:r w:rsidRPr="0056382B">
      <w:rPr>
        <w:rFonts w:ascii="Times New Roman" w:hAnsi="Times New Roman" w:cs="Times New Roman"/>
        <w:sz w:val="24"/>
      </w:rPr>
      <w:tab/>
    </w:r>
    <w:sdt>
      <w:sdtPr>
        <w:rPr>
          <w:rFonts w:ascii="Times New Roman" w:hAnsi="Times New Roman" w:cs="Times New Roman"/>
          <w:sz w:val="24"/>
        </w:rPr>
        <w:id w:val="-1273549266"/>
        <w:docPartObj>
          <w:docPartGallery w:val="Page Numbers (Top of Page)"/>
          <w:docPartUnique/>
        </w:docPartObj>
      </w:sdtPr>
      <w:sdtEndPr>
        <w:rPr>
          <w:noProof/>
        </w:rPr>
      </w:sdtEndPr>
      <w:sdtContent>
        <w:r w:rsidRPr="0056382B">
          <w:rPr>
            <w:rFonts w:ascii="Times New Roman" w:hAnsi="Times New Roman" w:cs="Times New Roman"/>
            <w:sz w:val="24"/>
          </w:rPr>
          <w:fldChar w:fldCharType="begin"/>
        </w:r>
        <w:r w:rsidRPr="0056382B">
          <w:rPr>
            <w:rFonts w:ascii="Times New Roman" w:hAnsi="Times New Roman" w:cs="Times New Roman"/>
            <w:sz w:val="24"/>
          </w:rPr>
          <w:instrText xml:space="preserve"> PAGE   \* MERGEFORMAT </w:instrText>
        </w:r>
        <w:r w:rsidRPr="0056382B">
          <w:rPr>
            <w:rFonts w:ascii="Times New Roman" w:hAnsi="Times New Roman" w:cs="Times New Roman"/>
            <w:sz w:val="24"/>
          </w:rPr>
          <w:fldChar w:fldCharType="separate"/>
        </w:r>
        <w:r w:rsidR="002761AB">
          <w:rPr>
            <w:rFonts w:ascii="Times New Roman" w:hAnsi="Times New Roman" w:cs="Times New Roman"/>
            <w:noProof/>
            <w:sz w:val="24"/>
          </w:rPr>
          <w:t>4</w:t>
        </w:r>
        <w:r w:rsidRPr="0056382B">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382B" w:rsidRPr="0056382B" w:rsidRDefault="00174C8B">
    <w:pPr>
      <w:pStyle w:val="Header"/>
      <w:rPr>
        <w:rFonts w:ascii="Times New Roman" w:hAnsi="Times New Roman" w:cs="Times New Roman"/>
        <w:sz w:val="24"/>
        <w:szCs w:val="24"/>
      </w:rPr>
    </w:pPr>
    <w:r w:rsidRPr="0056382B">
      <w:rPr>
        <w:rFonts w:ascii="Times New Roman" w:hAnsi="Times New Roman" w:cs="Times New Roman"/>
        <w:sz w:val="24"/>
        <w:szCs w:val="24"/>
      </w:rPr>
      <w:t>Running head:</w:t>
    </w:r>
    <w:r w:rsidRPr="0056382B">
      <w:rPr>
        <w:rFonts w:ascii="Times New Roman" w:hAnsi="Times New Roman" w:cs="Times New Roman"/>
        <w:color w:val="222222"/>
        <w:sz w:val="24"/>
        <w:szCs w:val="24"/>
        <w:shd w:val="clear" w:color="auto" w:fill="FFFFFF"/>
      </w:rPr>
      <w:t xml:space="preserve"> FINTECH</w:t>
    </w:r>
    <w:r w:rsidRPr="0056382B">
      <w:rPr>
        <w:rFonts w:ascii="Times New Roman" w:hAnsi="Times New Roman" w:cs="Times New Roman"/>
        <w:color w:val="222222"/>
        <w:sz w:val="24"/>
        <w:szCs w:val="24"/>
        <w:shd w:val="clear" w:color="auto" w:fill="FFFFFF"/>
      </w:rPr>
      <w:tab/>
    </w:r>
    <w:r w:rsidRPr="0056382B">
      <w:rPr>
        <w:rFonts w:ascii="Times New Roman" w:hAnsi="Times New Roman" w:cs="Times New Roman"/>
        <w:color w:val="222222"/>
        <w:sz w:val="24"/>
        <w:szCs w:val="24"/>
        <w:shd w:val="clear" w:color="auto" w:fill="FFFFFF"/>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84E"/>
    <w:rsid w:val="000256E9"/>
    <w:rsid w:val="00035EB9"/>
    <w:rsid w:val="00055BC8"/>
    <w:rsid w:val="00085C34"/>
    <w:rsid w:val="00143347"/>
    <w:rsid w:val="00167469"/>
    <w:rsid w:val="00174C8B"/>
    <w:rsid w:val="001A01FA"/>
    <w:rsid w:val="00240406"/>
    <w:rsid w:val="002761AB"/>
    <w:rsid w:val="00295A9E"/>
    <w:rsid w:val="003F784E"/>
    <w:rsid w:val="0045308B"/>
    <w:rsid w:val="00453098"/>
    <w:rsid w:val="004B114A"/>
    <w:rsid w:val="0056382B"/>
    <w:rsid w:val="005E7400"/>
    <w:rsid w:val="006C6CBF"/>
    <w:rsid w:val="006F4C5B"/>
    <w:rsid w:val="007B2C07"/>
    <w:rsid w:val="007F3091"/>
    <w:rsid w:val="00833C40"/>
    <w:rsid w:val="009604CF"/>
    <w:rsid w:val="00B133E1"/>
    <w:rsid w:val="00BF5282"/>
    <w:rsid w:val="00C61AA0"/>
    <w:rsid w:val="00CE7EB8"/>
    <w:rsid w:val="00CF3C8E"/>
    <w:rsid w:val="00EB6AE6"/>
    <w:rsid w:val="00ED1016"/>
    <w:rsid w:val="00F6202E"/>
    <w:rsid w:val="00F80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68DD4A-B932-4A90-9428-33921E0C9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B6AE6"/>
  </w:style>
  <w:style w:type="paragraph" w:styleId="Header">
    <w:name w:val="header"/>
    <w:basedOn w:val="Normal"/>
    <w:link w:val="HeaderChar"/>
    <w:uiPriority w:val="99"/>
    <w:unhideWhenUsed/>
    <w:rsid w:val="005638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382B"/>
  </w:style>
  <w:style w:type="paragraph" w:styleId="Footer">
    <w:name w:val="footer"/>
    <w:basedOn w:val="Normal"/>
    <w:link w:val="FooterChar"/>
    <w:uiPriority w:val="99"/>
    <w:unhideWhenUsed/>
    <w:rsid w:val="005638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3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BC488-D3B1-452F-AFA7-0B536CD70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2019-03-26T22:05:00Z</dcterms:created>
  <dcterms:modified xsi:type="dcterms:W3CDTF">2019-03-26T22:05:00Z</dcterms:modified>
</cp:coreProperties>
</file>